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8248F3" w:rsidRDefault="000C6068" w:rsidP="00DE290C">
      <w:pPr>
        <w:rPr>
          <w:rFonts w:cstheme="minorHAnsi"/>
          <w:b/>
          <w:bCs/>
          <w:smallCaps/>
          <w:sz w:val="22"/>
          <w:szCs w:val="22"/>
          <w:lang w:val="en-US"/>
        </w:rPr>
      </w:pPr>
    </w:p>
    <w:p w14:paraId="73DFDF11" w14:textId="77777777" w:rsidR="008248F3" w:rsidRPr="008248F3" w:rsidRDefault="008248F3" w:rsidP="008248F3">
      <w:pPr>
        <w:spacing w:after="0" w:line="240" w:lineRule="auto"/>
        <w:jc w:val="right"/>
        <w:rPr>
          <w:rFonts w:eastAsia="Calibri" w:cstheme="minorHAnsi"/>
          <w:lang w:val="en-US"/>
        </w:rPr>
      </w:pPr>
      <w:r w:rsidRPr="008248F3">
        <w:rPr>
          <w:rFonts w:eastAsia="Calibri" w:cstheme="minorHAnsi"/>
          <w:lang w:val="en-US"/>
        </w:rPr>
        <w:t>Annex 7 to the Terms and Conditions of Purchase,</w:t>
      </w:r>
    </w:p>
    <w:p w14:paraId="6A0BFF9D" w14:textId="2AD97811" w:rsidR="00FE3D7C" w:rsidRPr="008248F3" w:rsidRDefault="008248F3" w:rsidP="008248F3">
      <w:pPr>
        <w:spacing w:after="0" w:line="240" w:lineRule="auto"/>
        <w:jc w:val="right"/>
        <w:rPr>
          <w:rFonts w:eastAsia="Calibri" w:cstheme="minorHAnsi"/>
          <w:lang w:val="en-US"/>
        </w:rPr>
      </w:pPr>
      <w:r w:rsidRPr="008248F3">
        <w:rPr>
          <w:rFonts w:eastAsia="Calibri" w:cstheme="minorHAnsi"/>
          <w:lang w:val="en-US"/>
        </w:rPr>
        <w:t xml:space="preserve"> "Criteria and Conditions for Evaluating Bids"</w:t>
      </w:r>
    </w:p>
    <w:p w14:paraId="51FFCC26" w14:textId="77777777" w:rsidR="008248F3" w:rsidRPr="008248F3" w:rsidRDefault="008248F3" w:rsidP="008248F3">
      <w:pPr>
        <w:spacing w:after="0" w:line="240" w:lineRule="auto"/>
        <w:jc w:val="right"/>
        <w:rPr>
          <w:rFonts w:eastAsia="Calibri" w:cstheme="minorHAnsi"/>
          <w:lang w:val="en-US"/>
        </w:rPr>
      </w:pPr>
    </w:p>
    <w:p w14:paraId="2216A9AF" w14:textId="77777777" w:rsidR="008248F3" w:rsidRPr="008248F3" w:rsidRDefault="008248F3" w:rsidP="008248F3">
      <w:pPr>
        <w:spacing w:after="0" w:line="240" w:lineRule="auto"/>
        <w:jc w:val="right"/>
        <w:rPr>
          <w:b/>
          <w:szCs w:val="24"/>
          <w:lang w:val="en-US"/>
        </w:rPr>
      </w:pPr>
    </w:p>
    <w:p w14:paraId="2A953AEC" w14:textId="79D6D577" w:rsidR="00210870" w:rsidRPr="008248F3" w:rsidRDefault="008248F3" w:rsidP="008248F3">
      <w:pPr>
        <w:spacing w:line="240" w:lineRule="auto"/>
        <w:jc w:val="center"/>
        <w:rPr>
          <w:caps/>
          <w:color w:val="404040" w:themeColor="text1" w:themeTint="BF"/>
          <w:spacing w:val="20"/>
          <w:sz w:val="28"/>
          <w:szCs w:val="28"/>
          <w:lang w:val="en-US"/>
        </w:rPr>
      </w:pPr>
      <w:r w:rsidRPr="008248F3">
        <w:rPr>
          <w:caps/>
          <w:color w:val="404040" w:themeColor="text1" w:themeTint="BF"/>
          <w:spacing w:val="20"/>
          <w:sz w:val="28"/>
          <w:szCs w:val="28"/>
          <w:lang w:val="en-US"/>
        </w:rPr>
        <w:t>CRITERIA AND CONDITIONS FOR EVALUATING PROPOSALS</w:t>
      </w:r>
    </w:p>
    <w:p w14:paraId="440DA4E3" w14:textId="77777777" w:rsidR="008248F3" w:rsidRPr="008248F3" w:rsidRDefault="008248F3" w:rsidP="008248F3">
      <w:pPr>
        <w:spacing w:line="240" w:lineRule="auto"/>
        <w:jc w:val="center"/>
        <w:rPr>
          <w:rFonts w:ascii="Arial" w:hAnsi="Arial" w:cs="Arial"/>
          <w:lang w:val="en-US"/>
        </w:rPr>
      </w:pPr>
    </w:p>
    <w:p w14:paraId="355B3DA1" w14:textId="36B9C558" w:rsidR="003E3C4F" w:rsidRPr="008248F3" w:rsidRDefault="003E3C4F" w:rsidP="003E3C4F">
      <w:pPr>
        <w:spacing w:after="0" w:line="240" w:lineRule="auto"/>
        <w:ind w:firstLine="567"/>
        <w:jc w:val="both"/>
        <w:rPr>
          <w:rFonts w:cstheme="minorHAnsi"/>
          <w:lang w:val="en-US"/>
        </w:rPr>
      </w:pPr>
      <w:r w:rsidRPr="008248F3">
        <w:rPr>
          <w:rFonts w:eastAsia="Calibri" w:cstheme="minorHAnsi"/>
          <w:lang w:val="en-US"/>
        </w:rPr>
        <w:t xml:space="preserve">1. </w:t>
      </w:r>
      <w:r w:rsidR="008248F3" w:rsidRPr="008248F3">
        <w:rPr>
          <w:rFonts w:eastAsia="Calibri" w:cstheme="minorHAnsi"/>
          <w:lang w:val="en-US"/>
        </w:rPr>
        <w:t>The contracting authority shall select the most economically advantageous tender based on the price indicated in the supplier's tender, which must be calculated and indicated as required in Annex 6 to the Procurement Conditions, "Tender Form."</w:t>
      </w:r>
    </w:p>
    <w:p w14:paraId="30E0A31B" w14:textId="77777777" w:rsidR="003E3C4F" w:rsidRPr="008248F3" w:rsidRDefault="003E3C4F" w:rsidP="003E3C4F">
      <w:pPr>
        <w:spacing w:after="0" w:line="240" w:lineRule="auto"/>
        <w:ind w:firstLine="567"/>
        <w:jc w:val="both"/>
        <w:rPr>
          <w:rFonts w:cstheme="minorHAnsi"/>
          <w:lang w:val="en-US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76602" w14:textId="77777777" w:rsidR="001172E0" w:rsidRDefault="001172E0" w:rsidP="00D05666">
      <w:r>
        <w:separator/>
      </w:r>
    </w:p>
  </w:endnote>
  <w:endnote w:type="continuationSeparator" w:id="0">
    <w:p w14:paraId="2511B5C8" w14:textId="77777777" w:rsidR="001172E0" w:rsidRDefault="001172E0" w:rsidP="00D05666">
      <w:r>
        <w:continuationSeparator/>
      </w:r>
    </w:p>
  </w:endnote>
  <w:endnote w:type="continuationNotice" w:id="1">
    <w:p w14:paraId="0A8261EB" w14:textId="77777777" w:rsidR="001172E0" w:rsidRDefault="001172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CDA2B" w14:textId="77777777" w:rsidR="001172E0" w:rsidRDefault="001172E0" w:rsidP="00D05666">
      <w:r>
        <w:separator/>
      </w:r>
    </w:p>
  </w:footnote>
  <w:footnote w:type="continuationSeparator" w:id="0">
    <w:p w14:paraId="5C3CE24C" w14:textId="77777777" w:rsidR="001172E0" w:rsidRDefault="001172E0" w:rsidP="00D05666">
      <w:r>
        <w:continuationSeparator/>
      </w:r>
    </w:p>
  </w:footnote>
  <w:footnote w:type="continuationNotice" w:id="1">
    <w:p w14:paraId="08796A43" w14:textId="77777777" w:rsidR="001172E0" w:rsidRDefault="001172E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2E0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A737C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9A5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48F3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5223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6401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2024-02-08T08:40:00Z</dcterms:created>
  <dcterms:modified xsi:type="dcterms:W3CDTF">2025-09-16T08:46:00Z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